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7FE4" w:rsidRPr="00D60133" w:rsidRDefault="00247FE4" w:rsidP="009517CF">
      <w:pPr>
        <w:jc w:val="center"/>
        <w:rPr>
          <w:b/>
          <w:sz w:val="24"/>
          <w:szCs w:val="24"/>
        </w:rPr>
      </w:pPr>
    </w:p>
    <w:p w:rsidR="00247FE4" w:rsidRPr="00D60133" w:rsidRDefault="00247FE4" w:rsidP="009517CF">
      <w:pPr>
        <w:pStyle w:val="Style27"/>
        <w:widowControl/>
        <w:spacing w:line="240" w:lineRule="auto"/>
        <w:ind w:firstLine="709"/>
        <w:rPr>
          <w:b/>
        </w:rPr>
      </w:pPr>
      <w:r w:rsidRPr="00D60133">
        <w:rPr>
          <w:b/>
        </w:rPr>
        <w:t>Должностной регламент</w:t>
      </w:r>
      <w:r w:rsidRPr="00D60133">
        <w:rPr>
          <w:b/>
        </w:rPr>
        <w:br/>
      </w:r>
      <w:r>
        <w:rPr>
          <w:b/>
        </w:rPr>
        <w:t>главного</w:t>
      </w:r>
      <w:r w:rsidRPr="00D60133">
        <w:rPr>
          <w:b/>
        </w:rPr>
        <w:t xml:space="preserve"> государственного налогового инспектора</w:t>
      </w:r>
    </w:p>
    <w:p w:rsidR="00247FE4" w:rsidRPr="00D60133" w:rsidRDefault="00247FE4" w:rsidP="009517CF">
      <w:pPr>
        <w:pStyle w:val="Style27"/>
        <w:widowControl/>
        <w:spacing w:line="240" w:lineRule="auto"/>
        <w:ind w:firstLine="709"/>
        <w:rPr>
          <w:b/>
        </w:rPr>
      </w:pPr>
      <w:r w:rsidRPr="00D60133">
        <w:rPr>
          <w:b/>
        </w:rPr>
        <w:t>отдела урегулирования задолженности</w:t>
      </w:r>
    </w:p>
    <w:p w:rsidR="00E76B56" w:rsidRDefault="00247FE4" w:rsidP="009517CF">
      <w:pPr>
        <w:pStyle w:val="Style27"/>
        <w:widowControl/>
        <w:spacing w:line="240" w:lineRule="auto"/>
        <w:ind w:firstLine="709"/>
        <w:rPr>
          <w:b/>
        </w:rPr>
      </w:pPr>
      <w:r>
        <w:rPr>
          <w:b/>
        </w:rPr>
        <w:t>Инспекции</w:t>
      </w:r>
      <w:r w:rsidRPr="00D60133">
        <w:rPr>
          <w:b/>
        </w:rPr>
        <w:t xml:space="preserve"> Федеральной налоговой службы по </w:t>
      </w:r>
      <w:r>
        <w:rPr>
          <w:b/>
        </w:rPr>
        <w:t xml:space="preserve">Кировскому району </w:t>
      </w:r>
    </w:p>
    <w:p w:rsidR="00247FE4" w:rsidRPr="00D60133" w:rsidRDefault="00247FE4" w:rsidP="009517CF">
      <w:pPr>
        <w:pStyle w:val="Style27"/>
        <w:widowControl/>
        <w:spacing w:line="240" w:lineRule="auto"/>
        <w:ind w:firstLine="709"/>
        <w:rPr>
          <w:b/>
        </w:rPr>
      </w:pPr>
      <w:r>
        <w:rPr>
          <w:b/>
        </w:rPr>
        <w:t>г.</w:t>
      </w:r>
      <w:r w:rsidR="00E76B56">
        <w:rPr>
          <w:b/>
        </w:rPr>
        <w:t xml:space="preserve"> </w:t>
      </w:r>
      <w:r>
        <w:rPr>
          <w:b/>
        </w:rPr>
        <w:t>Екатеринбурга</w:t>
      </w:r>
    </w:p>
    <w:p w:rsidR="00247FE4" w:rsidRDefault="00247FE4" w:rsidP="009517CF">
      <w:pPr>
        <w:pStyle w:val="Style27"/>
        <w:widowControl/>
        <w:spacing w:line="240" w:lineRule="auto"/>
        <w:ind w:firstLine="709"/>
      </w:pPr>
    </w:p>
    <w:p w:rsidR="00247FE4" w:rsidRPr="00D60133" w:rsidRDefault="00247FE4" w:rsidP="009517CF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0133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1.</w:t>
      </w:r>
      <w:r w:rsidRPr="00310D53">
        <w:rPr>
          <w:rStyle w:val="FontStyle35"/>
          <w:sz w:val="24"/>
          <w:szCs w:val="24"/>
        </w:rPr>
        <w:tab/>
        <w:t xml:space="preserve">Должность федеральной государственной гражданской службы (далее - гражданская служба) главный государственный налоговый инспектор отдела урегулирования задолженности Инспекции Федеральной налоговой службы по Кировскому району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г.</w:t>
      </w:r>
      <w:r w:rsidR="00E76B56">
        <w:rPr>
          <w:rStyle w:val="FontStyle35"/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Екатеринбурга (далее – Инспекция) относится к ведущей группе должностей гражданской службы категории «специалисты»).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>
        <w:rPr>
          <w:rStyle w:val="FontStyle35"/>
          <w:sz w:val="24"/>
          <w:szCs w:val="24"/>
        </w:rPr>
        <w:t xml:space="preserve">     </w:t>
      </w:r>
      <w:r w:rsidRPr="00310D53">
        <w:rPr>
          <w:rStyle w:val="FontStyle35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утверждённому Указом Президента Российской Федерации от 31.12.2005 № 1574 "О Реестре должностей федеральной государственной гражданской службы", – 11-3-3-094.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2.</w:t>
      </w:r>
      <w:r w:rsidRPr="00310D53">
        <w:rPr>
          <w:rStyle w:val="FontStyle35"/>
          <w:sz w:val="24"/>
          <w:szCs w:val="24"/>
        </w:rPr>
        <w:tab/>
        <w:t>Область профессиональной служебной деятельности главного государственного налогового инспектора отдела урегулирования задолженности: регулирование в сфере налогового администрирования.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3.</w:t>
      </w:r>
      <w:r w:rsidRPr="00310D53">
        <w:rPr>
          <w:rStyle w:val="FontStyle35"/>
          <w:sz w:val="24"/>
          <w:szCs w:val="24"/>
        </w:rPr>
        <w:tab/>
        <w:t>Вид профессиональной служебной деятельности: администрирование вопросов полноты и своевременности уплаты налогов, сборов и страховых взносов, урегулирования задолженности.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4.</w:t>
      </w:r>
      <w:r w:rsidRPr="00310D53">
        <w:rPr>
          <w:rStyle w:val="FontStyle35"/>
          <w:sz w:val="24"/>
          <w:szCs w:val="24"/>
        </w:rPr>
        <w:tab/>
        <w:t>Назначение на должность и освобождение от должности</w:t>
      </w:r>
      <w:r w:rsidRPr="00310D53">
        <w:rPr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главного государственного налогового инспектора отдела урегулирования задолженности осуществляется начальником Инспекции.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5. Главный государственный налоговый инспектор непосредственно подчиняется начальнику отдела урегулирования задолженности Инспекции.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</w:p>
    <w:p w:rsidR="00247FE4" w:rsidRPr="00310D53" w:rsidRDefault="00247FE4" w:rsidP="009517CF">
      <w:pPr>
        <w:jc w:val="center"/>
        <w:rPr>
          <w:rStyle w:val="FontStyle35"/>
          <w:b/>
          <w:sz w:val="24"/>
          <w:szCs w:val="24"/>
        </w:rPr>
      </w:pPr>
      <w:r w:rsidRPr="00310D53">
        <w:rPr>
          <w:rStyle w:val="FontStyle35"/>
          <w:b/>
          <w:sz w:val="24"/>
          <w:szCs w:val="24"/>
        </w:rPr>
        <w:t>II. Квалификационные требования для замещения должности</w:t>
      </w:r>
    </w:p>
    <w:p w:rsidR="00247FE4" w:rsidRPr="00310D53" w:rsidRDefault="00247FE4" w:rsidP="009517CF">
      <w:pPr>
        <w:jc w:val="center"/>
        <w:rPr>
          <w:rStyle w:val="FontStyle35"/>
          <w:b/>
          <w:sz w:val="24"/>
          <w:szCs w:val="24"/>
        </w:rPr>
      </w:pPr>
      <w:r w:rsidRPr="00310D53">
        <w:rPr>
          <w:rStyle w:val="FontStyle35"/>
          <w:b/>
          <w:sz w:val="24"/>
          <w:szCs w:val="24"/>
        </w:rPr>
        <w:t>гражданской службы</w:t>
      </w:r>
    </w:p>
    <w:p w:rsidR="00247FE4" w:rsidRPr="00310D53" w:rsidRDefault="00247FE4" w:rsidP="009517CF">
      <w:pPr>
        <w:jc w:val="center"/>
        <w:rPr>
          <w:rStyle w:val="FontStyle35"/>
          <w:b/>
          <w:sz w:val="24"/>
          <w:szCs w:val="24"/>
        </w:rPr>
      </w:pP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6. </w:t>
      </w:r>
      <w:r w:rsidRPr="00310D53">
        <w:rPr>
          <w:rStyle w:val="FontStyle35"/>
          <w:sz w:val="24"/>
          <w:szCs w:val="24"/>
        </w:rPr>
        <w:tab/>
        <w:t>Для замещения должности главного государственного налогового инспектора отдела урегулирования задолженности Инспекции устанавливаются следующие требования.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6.1.</w:t>
      </w:r>
      <w:r w:rsidRPr="00310D53">
        <w:rPr>
          <w:rStyle w:val="FontStyle35"/>
          <w:sz w:val="24"/>
          <w:szCs w:val="24"/>
        </w:rPr>
        <w:tab/>
        <w:t>Наличие высше</w:t>
      </w:r>
      <w:r w:rsidR="00ED42EE">
        <w:rPr>
          <w:rStyle w:val="FontStyle35"/>
          <w:sz w:val="24"/>
          <w:szCs w:val="24"/>
        </w:rPr>
        <w:t>го образования по специальности, без предъявления требований к стажу.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6.2.</w:t>
      </w:r>
      <w:r w:rsidRPr="00310D53">
        <w:rPr>
          <w:rStyle w:val="FontStyle35"/>
          <w:sz w:val="24"/>
          <w:szCs w:val="24"/>
        </w:rPr>
        <w:tab/>
        <w:t xml:space="preserve"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коррупции»; знаний в области информационно-коммуникационных технологий; знаний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области информационно-коммуникационных технологий.</w:t>
      </w:r>
    </w:p>
    <w:p w:rsidR="00247FE4" w:rsidRPr="00310D53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6.3.</w:t>
      </w:r>
      <w:r w:rsidRPr="00310D53">
        <w:rPr>
          <w:rStyle w:val="FontStyle35"/>
          <w:sz w:val="24"/>
          <w:szCs w:val="24"/>
        </w:rPr>
        <w:tab/>
        <w:t>Наличие профессиональных знаний:</w:t>
      </w:r>
    </w:p>
    <w:p w:rsidR="00247FE4" w:rsidRDefault="00247FE4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6.3.1.</w:t>
      </w:r>
      <w:r w:rsidRPr="00310D53">
        <w:rPr>
          <w:rStyle w:val="FontStyle35"/>
          <w:sz w:val="24"/>
          <w:szCs w:val="24"/>
        </w:rPr>
        <w:tab/>
      </w:r>
      <w:r w:rsidRPr="00310D53">
        <w:rPr>
          <w:sz w:val="24"/>
          <w:szCs w:val="24"/>
        </w:rPr>
        <w:t>В сфере законодательства Российской Федерации:</w:t>
      </w:r>
      <w:r w:rsidRPr="00310D53">
        <w:rPr>
          <w:rStyle w:val="FontStyle35"/>
          <w:sz w:val="24"/>
          <w:szCs w:val="24"/>
        </w:rPr>
        <w:t xml:space="preserve"> Налоговый кодекс Российской Федерации Уголовный кодекс Российской Федерации, Гражданский кодекс Российской Федерации, Кодекс об Административных правонарушениях; постановления Правительства Российской Федерации приказы Министерства финансов Российской Федерации, приказы ФНС России, регулирующие вопросы налогов и сборов, включая Федеральный закон от 21 марта 1991 г. № 943-1 «О налоговых органах Российской Федерации», Приказ Министерства финансов Российской Федерации от 2 июля 2010 г. № 66н «О формах бухгалтерской отчетности организаций»;</w:t>
      </w:r>
      <w:r w:rsidRPr="00310D53">
        <w:rPr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 xml:space="preserve">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и сборах и принятых в соответствии с ним нормативных правовых актах, порядке исчисления </w:t>
      </w:r>
      <w:r w:rsidRPr="00310D53">
        <w:rPr>
          <w:rStyle w:val="FontStyle35"/>
          <w:sz w:val="24"/>
          <w:szCs w:val="24"/>
        </w:rPr>
        <w:lastRenderedPageBreak/>
        <w:t xml:space="preserve">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по приёму налоговых деклараций (расчётов)», утверждённый приказом Минфина России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от 02.07.2012 № 99 н, правоприменительная практика (решения и разъяснения судов)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и арбитражная практика по вопросам установленной сферы деятельности; Реестр должностей федеральной государственной гражданской службы, утвержденный Указом Президента Российской Федерации от 31 декабря 2005 г. № 1574; Указ Президента Российской Федерации от 27 сентября 2005 г. № 1131 «О квалификационных требованиях к стажу государственной гражданской службы (государственной службы иных видов) или стажу работы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по специальности для федеральных государственных гражданских служащих»; Указ Президента Российской Федерации от 1 февраля 2005 г. № 112 «О конкурсе на замещение вакантной должности государственной гражданской службы Российской Федерации»; Указ Президента Российской Федерации от 1 февраля 2005 г. № 110 «О проведении аттестации государственных гражданских служащих Российской Федерации»; Указ Президента Российской Федерации от 28 декабря 2006 г. № 1474 «О дополнительном профессиональном образовании государственных гражданских служащих Российской Федерации»; постановление Правительства Российской Федерации от 6 мая 2008 г. № 362 «Об утверждении государственных требований к профессиональной переподготовке, повышению квалификации и стажировке государственных гражданских служащих Российской Федерации»; Соглашение от 14 апреля 2014 № 0001/7/ММВ-23-8/3@ «О порядке взаимодействия Федеральной налоговой службы и Федеральной службы судебных приставов при исполнении исполнительных документов»; приказ ФНС России от 19 августа 2010 № ЯК-7-8/393@ «Об утверждении Порядка списания недоимки и задолженности по пеням, штрафам и процентам, признанных безнадежными к взысканию и Перечня документов, подтверждающих обстоятельства признания безнадежными к взысканию недоимки, задолженности по пеням, штрафам и процентам»; приказ ФНС России от 12 мая 2015 № ММВ-7-8/190@ «Об утверждении перечня документов, при наличии которых принимается решение о признании указанных в статье 4 Федерального закона от 4 ноября 2014 года № 347-ФЗ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«О внесении изменений в части первую и вторую Налогового кодекса Российской Федерации» недоимки, задолженности по пеням и штрафам безнадежными к взысканию и об их списании, и порядка списания указанных недоимки и задолженности»; приказ ФНС России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от 28 сентября 2010 № ММВ-7-8/469@ «Об утверждении Порядка изменения срока уплаты налога и сбора, а также пени и штрафа налоговыми органами»;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и видом его профессиональной служебной деятельности.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6.3.2.</w:t>
      </w:r>
      <w:r w:rsidRPr="00310D53">
        <w:rPr>
          <w:rStyle w:val="FontStyle35"/>
          <w:sz w:val="24"/>
          <w:szCs w:val="24"/>
        </w:rPr>
        <w:tab/>
        <w:t>Иные профессиональные знания: основы экономики, финансов и кредита, бухгалтерского и налогового учёта; теоретические основы налогообложения; основы финансовых отношений и кредитных отношений.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6.4.</w:t>
      </w:r>
      <w:r w:rsidRPr="00310D53">
        <w:rPr>
          <w:rStyle w:val="FontStyle35"/>
          <w:sz w:val="24"/>
          <w:szCs w:val="24"/>
        </w:rPr>
        <w:tab/>
        <w:t xml:space="preserve">Наличие функциональных знаний: понятие нормы права, нормативного правового акта, правоотношений и их признаков; принципы бюджетного учета и отчетности;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области защиты государственной тайны; система взаимодействия в рамках внутриведомственного и межведомственного электронного документооборота; правила эксплуатации зданий и сооружений; система технической и противопожарной безопасности.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6.5.</w:t>
      </w:r>
      <w:r w:rsidRPr="00310D53">
        <w:rPr>
          <w:rStyle w:val="FontStyle35"/>
          <w:sz w:val="24"/>
          <w:szCs w:val="24"/>
        </w:rPr>
        <w:tab/>
        <w:t xml:space="preserve">Наличие базовых умений: мыслить системно (стратегически); планировать, рационально использовать служебное время и достигать результата; эффективно планировать и организовывать работу; оперативно принимать решения; коммуникативные умения; </w:t>
      </w:r>
      <w:r w:rsidRPr="00310D53">
        <w:rPr>
          <w:rStyle w:val="FontStyle35"/>
          <w:sz w:val="24"/>
          <w:szCs w:val="24"/>
        </w:rPr>
        <w:lastRenderedPageBreak/>
        <w:t xml:space="preserve">использования опыта и мнения коллег, пользование современной оргтехникой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и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текстовом редакторе, работа с базами данных, работы с электронными таблицами, подготовки презентаций, использование графических объектов в электронных документах, подготовки деловой корреспонденции и актов Инспекции.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6.6.</w:t>
      </w:r>
      <w:r w:rsidRPr="00310D53">
        <w:rPr>
          <w:rStyle w:val="FontStyle35"/>
          <w:sz w:val="24"/>
          <w:szCs w:val="24"/>
        </w:rPr>
        <w:tab/>
        <w:t xml:space="preserve">Наличие профессиональных умений: осуществление анализа по использованию материалов налоговых проверок, бухгалтерской и налоговой отчётности; прогнозирования позиции налогоплательщиков; досудебного урегулирования споров с налогоплательщиками; подготовки проектов нормативных актов и методических указаний по вопросам применения законодательства о налогах и сборах; формирования предложений по совершенствованию налогового законодательства в установленной сфере деятельности; формирование предложений, направленных на развитие налоговой системы, совершенствование налогового законодательства; практика применения законодательства Российской Федерации о налогах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и сборах.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6.7.</w:t>
      </w:r>
      <w:r w:rsidRPr="00310D53">
        <w:rPr>
          <w:rStyle w:val="FontStyle35"/>
          <w:sz w:val="24"/>
          <w:szCs w:val="24"/>
        </w:rPr>
        <w:tab/>
        <w:t xml:space="preserve">Наличие функциональных умений: осуществление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к взысканию и списанию задолженности; осуществление работы по привлечению к уголовной ответственности по налоговым преступлениям;</w:t>
      </w:r>
    </w:p>
    <w:p w:rsidR="00275F55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установление основных причины образования задолженности по обязательным платежам, анализ ее динамики и структуры, эффективности мер по урегулированию (взысканию) задолженности; применение мер принудительного взыскания задолженности.</w:t>
      </w:r>
    </w:p>
    <w:p w:rsidR="00275F55" w:rsidRDefault="00275F55" w:rsidP="009517CF">
      <w:pPr>
        <w:rPr>
          <w:rStyle w:val="FontStyle35"/>
          <w:sz w:val="24"/>
          <w:szCs w:val="24"/>
        </w:rPr>
      </w:pPr>
    </w:p>
    <w:p w:rsidR="00275F55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>III. Должностные обязанности, права и ответственность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7.</w:t>
      </w:r>
      <w:r>
        <w:rPr>
          <w:rStyle w:val="FontStyle35"/>
          <w:sz w:val="24"/>
          <w:szCs w:val="24"/>
        </w:rPr>
        <w:t xml:space="preserve"> О</w:t>
      </w:r>
      <w:r w:rsidRPr="00310D53">
        <w:rPr>
          <w:rStyle w:val="FontStyle35"/>
          <w:sz w:val="24"/>
          <w:szCs w:val="24"/>
        </w:rPr>
        <w:t xml:space="preserve">сновные права и обязанности главного государственного налогового инспектора,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№ 79-ФЗ «О государственной гражданской службе Российской Федерации».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8.</w:t>
      </w:r>
      <w:r>
        <w:rPr>
          <w:rStyle w:val="FontStyle35"/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В целях реализации задач и функций, возложенных на отдел урегулирования задолженности Инспекции, главный государственный налоговый инспектор обязан: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исполнять приказы, распоряжения и указания вышестоящих налоговых органов, поручения начальника Инспекции, его заместителя, курирующего отдел, начальника отдела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и его заместителя, данные в пределах должностных полномочий, за исключением незаконных;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соблюдать установленные правила внутреннего трудового распорядка и служебной дисциплины при выполнении должностных обязанностей и полномочий.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обеспечивать соблюдение законодательства в деятельности Инспекции и защиту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её правовых интересов в пределах компетенции отдела;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поддерживать уровень своей квалификации, необходимый для выполнения обязанностей, установленных настоящим должностным регламентом;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обладать знаниями, соответствующими базовому и специальному уровням требований в области информационно-коммуникационных технологий;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хранить государственную и иную охраняемую законом тайну, а также не разглашать ставшую известной в связи с исполнением должностных обязанностей служебную информацию и сведения, затрагивающие частную жизнь, честь и достоинство граждан;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соблюдать нормы служебной, профессиональной этики, правил делового поведения,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том числе Кодекс этики и служебного поведения государственных гражданских служащих ФНС России, служебный распорядок;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уведомлять представителя нанимателя об обращениях в целях склонения к совершению коррупционных правонарушений;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принимать меры по недопущению любой возможности возникновения конфликта интересов, в письменной форме уведомлять своего непосредственного начальника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lastRenderedPageBreak/>
        <w:t>о возникшем конфликте интересов или о возможности его возникновения, о возникновении личной заинтересованности, как только мне станет известно;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при владении ценными бумагами, акциями (долями участия, паями в уставных (складочных) капиталах организаций),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в течении двух лет после увольнения с государственной службы при заключении трудовых договоров сообщать представителю нанимателя (работодателю) сведения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о последнем месте своей службы;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ежегодно предоставлять сведения об адресах сайтов и (или) страниц сайтов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информационно-телекоммуникационной сети «Интернет», на которых гражданский служащий размещал общедоступную информацию, а также данные, позволяющие его идентифицировать;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участвовать в подготовке проектов документов внутреннего пользования;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- зачет излишне уплаченных (взысканных) сумм по заявлению налогоплательщика;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- зачет излишне уплаченных (взысканных) сумм по инициативе налогового органа;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- возврат излишне уплаченных или взысканных сумм налогов (сборов), государственной пошлины и возмещение НДС, исчисленного по ставке 0 процентов;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- возврат излишне уплаченных сумм государственной пошлины по заявлениям юридических и физических лиц, зачисленных по месту уплаты, отличающемуся от места учета налогоплательщика;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- мероприятия, проводимые в связи с изменением места нахождения организации.</w:t>
      </w:r>
    </w:p>
    <w:p w:rsidR="00275F55" w:rsidRPr="00310D53" w:rsidRDefault="00275F55" w:rsidP="009517CF">
      <w:pPr>
        <w:pStyle w:val="a3"/>
        <w:ind w:firstLine="709"/>
      </w:pPr>
      <w:r w:rsidRPr="00310D53">
        <w:t xml:space="preserve">Изучает положительный опыт работы инспекций по вопросам проведения зачетов </w:t>
      </w:r>
      <w:r w:rsidR="00433ED2">
        <w:br/>
      </w:r>
      <w:r w:rsidRPr="00310D53">
        <w:t xml:space="preserve">и возвратов излишне уплаченных (взысканных) сумм платежей в бюджет, распространяет </w:t>
      </w:r>
      <w:r w:rsidR="00433ED2">
        <w:br/>
      </w:r>
      <w:r w:rsidRPr="00310D53">
        <w:t>его среди работников отдела.</w:t>
      </w:r>
    </w:p>
    <w:p w:rsidR="00275F55" w:rsidRPr="00310D53" w:rsidRDefault="00275F55" w:rsidP="009517CF">
      <w:pPr>
        <w:pStyle w:val="a3"/>
        <w:ind w:firstLine="709"/>
      </w:pPr>
      <w:r w:rsidRPr="00310D53">
        <w:t xml:space="preserve">Контролирует ведение информационного ресурса результатов работы по зачетам </w:t>
      </w:r>
      <w:r w:rsidR="00433ED2">
        <w:br/>
      </w:r>
      <w:r w:rsidRPr="00310D53">
        <w:t>и возвратам.</w:t>
      </w:r>
    </w:p>
    <w:p w:rsidR="00275F55" w:rsidRDefault="00275F55" w:rsidP="009517CF">
      <w:pPr>
        <w:pStyle w:val="a3"/>
        <w:ind w:firstLine="709"/>
      </w:pPr>
      <w:r w:rsidRPr="00310D53">
        <w:t>Составляет отчеты о работе по возмещению налога путем зачета или возврата в рамках реализации статей 176 и 203 НК РФ.</w:t>
      </w:r>
    </w:p>
    <w:p w:rsidR="00ED42EE" w:rsidRPr="00310D53" w:rsidRDefault="00ED42EE" w:rsidP="009517CF">
      <w:pPr>
        <w:pStyle w:val="a3"/>
        <w:ind w:firstLine="709"/>
      </w:pPr>
      <w:r>
        <w:t>Осуществлять внутренний контроль деятельности по технологическим процессам ФНС России в отделе урегулирования задолженности, в том числе методом самоконтроля.</w:t>
      </w:r>
    </w:p>
    <w:p w:rsidR="00275F55" w:rsidRPr="00310D53" w:rsidRDefault="00275F55" w:rsidP="009517CF">
      <w:pPr>
        <w:pStyle w:val="a3"/>
        <w:ind w:firstLine="709"/>
      </w:pPr>
      <w:r w:rsidRPr="00310D53">
        <w:t>Выполняет контрольные задания УФНС России по Свердловской области. Взаимодействует с УФНС России по Свердловской области по методическим, организационным вопросам применения действующего налогового законодательства.</w:t>
      </w:r>
    </w:p>
    <w:p w:rsidR="00275F55" w:rsidRPr="00310D53" w:rsidRDefault="00275F55" w:rsidP="009517CF">
      <w:pPr>
        <w:pStyle w:val="a3"/>
        <w:ind w:firstLine="709"/>
      </w:pPr>
      <w:r w:rsidRPr="00310D53">
        <w:t xml:space="preserve">Подготавливает ответы на письма и заявления налогоплательщиков, состоящих </w:t>
      </w:r>
      <w:r w:rsidR="00433ED2">
        <w:br/>
      </w:r>
      <w:r w:rsidRPr="00310D53">
        <w:t>на учете в ИФНС России по Кировскому району г. Екатеринбурга, поступающие в отдел.</w:t>
      </w:r>
    </w:p>
    <w:p w:rsidR="00275F55" w:rsidRPr="00310D53" w:rsidRDefault="00275F55" w:rsidP="009517CF">
      <w:pPr>
        <w:rPr>
          <w:sz w:val="24"/>
          <w:szCs w:val="24"/>
        </w:rPr>
      </w:pPr>
      <w:r w:rsidRPr="00310D53">
        <w:rPr>
          <w:sz w:val="24"/>
          <w:szCs w:val="24"/>
        </w:rPr>
        <w:t>Проводит занятия экономической учебы с работниками отдела.</w:t>
      </w:r>
    </w:p>
    <w:p w:rsidR="00275F55" w:rsidRPr="00310D53" w:rsidRDefault="00E76B56" w:rsidP="009517CF">
      <w:pPr>
        <w:rPr>
          <w:sz w:val="24"/>
          <w:szCs w:val="24"/>
        </w:rPr>
      </w:pPr>
      <w:r>
        <w:rPr>
          <w:sz w:val="24"/>
          <w:szCs w:val="24"/>
        </w:rPr>
        <w:t xml:space="preserve">Выполняет поручения </w:t>
      </w:r>
      <w:r w:rsidR="00275F55" w:rsidRPr="00310D53">
        <w:rPr>
          <w:sz w:val="24"/>
          <w:szCs w:val="24"/>
        </w:rPr>
        <w:t xml:space="preserve">начальника </w:t>
      </w:r>
      <w:r w:rsidRPr="00310D53">
        <w:rPr>
          <w:sz w:val="24"/>
          <w:szCs w:val="24"/>
        </w:rPr>
        <w:t>отдела, не включенные в</w:t>
      </w:r>
      <w:r w:rsidR="00275F55" w:rsidRPr="00310D53">
        <w:rPr>
          <w:sz w:val="24"/>
          <w:szCs w:val="24"/>
        </w:rPr>
        <w:t xml:space="preserve"> должностные обязанности. В случае отсутствия</w:t>
      </w:r>
      <w:r>
        <w:rPr>
          <w:sz w:val="24"/>
          <w:szCs w:val="24"/>
        </w:rPr>
        <w:t xml:space="preserve"> работников </w:t>
      </w:r>
      <w:r w:rsidR="00275F55" w:rsidRPr="00310D53">
        <w:rPr>
          <w:sz w:val="24"/>
          <w:szCs w:val="24"/>
        </w:rPr>
        <w:t>отдела замещает их.</w:t>
      </w:r>
    </w:p>
    <w:p w:rsidR="00275F55" w:rsidRPr="00310D53" w:rsidRDefault="00275F55" w:rsidP="009517CF">
      <w:pPr>
        <w:pStyle w:val="a3"/>
        <w:ind w:firstLine="709"/>
      </w:pPr>
      <w:r w:rsidRPr="00310D53">
        <w:t>В качестве наставника проводит теоретическое и практическое обучение вновь принятых работников отдела.</w:t>
      </w:r>
    </w:p>
    <w:p w:rsidR="00275F55" w:rsidRDefault="00275F55" w:rsidP="009517CF">
      <w:pPr>
        <w:pStyle w:val="a3"/>
        <w:ind w:firstLine="709"/>
      </w:pPr>
      <w:r w:rsidRPr="00310D53">
        <w:t xml:space="preserve">В рамках поставленных задач и выполнения возложенных функций, утвержденных </w:t>
      </w:r>
      <w:r w:rsidR="00433ED2">
        <w:br/>
      </w:r>
      <w:r w:rsidRPr="00310D53">
        <w:t>в положении об отделе, главный государственный налоговый инспектор обязан: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участвовать в подготовке материалов и разъяснений по применению законодательства по вопросам, относящимся к функциям отдела, для опубликования в средствах массовой информации в утвержденном порядке;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сообщать в отдел безопасности (работнику, отвечающему за вопросы безопасности) Инспекции следующую информацию: о противоправных деяниях или угрозу их совершения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в отношении налоговых органов, работников налоговых органов, членов семьи работников налоговых органов, связанных (не связанных) с исполнением ими служебных обязанностей,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в результате которых причинен или может быть причинен вред их жизни, здоровью, а также принадлежащему им имуществу; о правонарушениях (угрозах их совершения) со стороны работников налоговых органов, бывших работников налоговых органов, связанных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lastRenderedPageBreak/>
        <w:t xml:space="preserve">(не связанных) с исполнением ими служебных обязанностей в период работы в налоговых органах; о происшествиях и правонарушениях, в результате которых причинен физический вред работникам налоговых органов, повреждено или утрачено имущество налоговых органов; о происшествиях и правонарушениях, в результате которых причинен физический вред гражданам действиями работников налоговых органов, в том числе неумышленных (дорожно-транспортные происшествия и др.); о ходе и результатах проведения проверок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и расследований правоохранительными или иными органами; по фактам допросов, получения объяснений у работников налоговых органов сотрудниками правоохранительных органов,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в том числе в качестве специалистов; о проведении оперативно-розыскных и (или) следственных мероприятий в налоговых органах и (или) по месту жительства работников налоговых органов в связи с подозрением в совершении преступлений, в том числе производимых в рамках расследования уголовных дел (обыски, допросы и др.) либо в ходе проведения </w:t>
      </w:r>
      <w:proofErr w:type="spellStart"/>
      <w:r w:rsidRPr="00310D53">
        <w:rPr>
          <w:rStyle w:val="FontStyle35"/>
          <w:sz w:val="24"/>
          <w:szCs w:val="24"/>
        </w:rPr>
        <w:t>доследственных</w:t>
      </w:r>
      <w:proofErr w:type="spellEnd"/>
      <w:r w:rsidRPr="00310D53">
        <w:rPr>
          <w:rStyle w:val="FontStyle35"/>
          <w:sz w:val="24"/>
          <w:szCs w:val="24"/>
        </w:rPr>
        <w:t xml:space="preserve"> проверок; о нарушении Кодекса этики и служебного поведения государственных гражданских служащих Федеральной налоговой службы, о чрезвычайных происшествиях в налоговых органах, а также о противоправных действиях и преступных посягательствах в отношении налоговых органов.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9.</w:t>
      </w:r>
      <w:r>
        <w:rPr>
          <w:rStyle w:val="FontStyle35"/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В целях исполнения возложенных должностных обязанностей</w:t>
      </w:r>
      <w:r w:rsidRPr="00310D53">
        <w:rPr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главный государственный налоговый инспектор имеет право:</w:t>
      </w:r>
    </w:p>
    <w:p w:rsidR="00275F55" w:rsidRPr="00310D53" w:rsidRDefault="00275F55" w:rsidP="009517CF">
      <w:pPr>
        <w:tabs>
          <w:tab w:val="left" w:pos="0"/>
        </w:tabs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взаимодействовать с отделами Инспекции, в соответствии с действующей инструкцией по делопроизводству Инспекции вести переписку и осуществлять другие способы передачи информации по вопросам, входящим в компетенцию отдела; получать от отделов Инспекции информационно-справочные материалы, рекомендации, предложения и заключения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по вопросам, входящим в компетенцию отдела;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вносить на рассмотрение начальнику отдела предложения по совершенствованию деятельности по реализации функций, возложенных на отдел, предложения по улучшению документационного обеспечения деятельности отдела и Инспекции, совершенствованию форм и методов труда;</w:t>
      </w:r>
    </w:p>
    <w:p w:rsidR="00275F55" w:rsidRPr="00310D53" w:rsidRDefault="00275F55" w:rsidP="009517CF">
      <w:pPr>
        <w:widowControl w:val="0"/>
        <w:rPr>
          <w:rFonts w:cs="Times New Roman"/>
          <w:sz w:val="24"/>
          <w:szCs w:val="24"/>
        </w:rPr>
      </w:pPr>
      <w:r w:rsidRPr="00310D53">
        <w:rPr>
          <w:rFonts w:cs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275F55" w:rsidRPr="00310D53" w:rsidRDefault="00275F55" w:rsidP="009517CF">
      <w:pPr>
        <w:pStyle w:val="a3"/>
        <w:ind w:firstLine="709"/>
      </w:pPr>
      <w:r w:rsidRPr="00310D53">
        <w:t>представлять Инспекцию в органах государственной власти и органах местного самоуправления, а также в судебных органах Российской Федерации, иных органах государственной власти;</w:t>
      </w:r>
    </w:p>
    <w:p w:rsidR="00275F55" w:rsidRPr="00310D53" w:rsidRDefault="00275F55" w:rsidP="009517CF">
      <w:pPr>
        <w:shd w:val="clear" w:color="auto" w:fill="FFFFFF"/>
        <w:rPr>
          <w:rFonts w:cs="Times New Roman"/>
          <w:sz w:val="24"/>
          <w:szCs w:val="24"/>
        </w:rPr>
      </w:pPr>
      <w:r w:rsidRPr="00310D53">
        <w:rPr>
          <w:rFonts w:cs="Times New Roman"/>
          <w:sz w:val="24"/>
          <w:szCs w:val="24"/>
        </w:rPr>
        <w:t>вносить предложения по совершенствованию налогового администрирования;</w:t>
      </w:r>
    </w:p>
    <w:p w:rsidR="00275F55" w:rsidRPr="00310D53" w:rsidRDefault="00275F55" w:rsidP="009517CF">
      <w:pPr>
        <w:pStyle w:val="a3"/>
        <w:ind w:firstLine="709"/>
      </w:pPr>
      <w:r w:rsidRPr="00310D53">
        <w:t>знакомиться с отзывами о профессиональной служебной деятельности и другими документами до внесения их в личное дело, с материалами личного дела, а также на приобщение к личному делу письменных объяснений и других   документов и материалов;</w:t>
      </w:r>
    </w:p>
    <w:p w:rsidR="00275F55" w:rsidRPr="00310D53" w:rsidRDefault="00275F55" w:rsidP="009517CF">
      <w:pPr>
        <w:pStyle w:val="a3"/>
        <w:ind w:firstLine="709"/>
      </w:pPr>
      <w:r w:rsidRPr="00310D53">
        <w:t>на защиту своих персональных данных;</w:t>
      </w:r>
    </w:p>
    <w:p w:rsidR="00275F55" w:rsidRPr="00310D53" w:rsidRDefault="00275F55" w:rsidP="009517CF">
      <w:pPr>
        <w:pStyle w:val="a3"/>
        <w:ind w:firstLine="709"/>
      </w:pPr>
      <w:r w:rsidRPr="00310D53">
        <w:t>на профессиональное развитие в порядке, установленном законодательством Российской Федерации;</w:t>
      </w:r>
    </w:p>
    <w:p w:rsidR="00275F55" w:rsidRPr="00310D53" w:rsidRDefault="00275F55" w:rsidP="009517CF">
      <w:pPr>
        <w:pStyle w:val="a3"/>
        <w:ind w:firstLine="709"/>
      </w:pPr>
      <w:r w:rsidRPr="00310D53">
        <w:t>на удаленный доступ к федеральным информационным ресурсам, сопровождаемым ФКУ «Налог-Сервис» ФНС России, а также на удаленный доступ к базам данных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10.</w:t>
      </w:r>
      <w:r w:rsidRPr="00310D53">
        <w:rPr>
          <w:rStyle w:val="FontStyle35"/>
          <w:sz w:val="24"/>
          <w:szCs w:val="24"/>
        </w:rPr>
        <w:tab/>
        <w:t xml:space="preserve">Главный государственный налоговый инспектор осуществляет иные права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о Федеральной налоговой службе» (Собрание законодательства Российской Федерации, 2004, № 40, ст. 3961; 2017, № 15 (ч. 1), ст. 2194), приказами (распоряжениями) ФНС России, Положением об отделе урегулирования задолженности Инспекции.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11.</w:t>
      </w:r>
      <w:r w:rsidRPr="00310D53">
        <w:rPr>
          <w:rStyle w:val="FontStyle35"/>
          <w:sz w:val="24"/>
          <w:szCs w:val="24"/>
        </w:rPr>
        <w:tab/>
        <w:t xml:space="preserve">Главный государственный налоговый инспектор за неисполнение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или ненадлежащее исполнение должностных обязанностей,</w:t>
      </w:r>
      <w:r w:rsidRPr="00310D53">
        <w:rPr>
          <w:sz w:val="24"/>
          <w:szCs w:val="24"/>
        </w:rPr>
        <w:t xml:space="preserve"> </w:t>
      </w:r>
      <w:r w:rsidRPr="00310D53">
        <w:rPr>
          <w:rStyle w:val="FontStyle35"/>
          <w:sz w:val="24"/>
          <w:szCs w:val="24"/>
        </w:rPr>
        <w:t>а именно: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некачественное и несвоевременное выполнение задач, возложенных на него заданий, приказов, распоряжений, за исключением незаконных;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lastRenderedPageBreak/>
        <w:t>имущественный ущерб, причиненный по его вине;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действие или бездействие, приведшее к нарушению прав и законных интересов граждан;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несоблюдение ограничений, связанных с прохождением государственной гражданской службы;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нарушение Кодекса этики и служебного поведения государственных гражданских служащих Федеральной налоговой службы;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может быть привлечен к ответственности в соответствии с законодательством Российской Федерации. может быть привлечен к ответственности в соответствии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с законодательством Российской Федерации.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>IV. Перечень вопросов, по которым</w:t>
      </w:r>
      <w:r w:rsidRPr="00310D53">
        <w:rPr>
          <w:rStyle w:val="FontStyle35"/>
          <w:b/>
          <w:sz w:val="24"/>
          <w:szCs w:val="24"/>
        </w:rPr>
        <w:t xml:space="preserve"> главный государственный налоговый инспектор </w:t>
      </w:r>
      <w:r w:rsidRPr="00310D53">
        <w:rPr>
          <w:rStyle w:val="FontStyle27"/>
          <w:sz w:val="24"/>
          <w:szCs w:val="24"/>
        </w:rPr>
        <w:t xml:space="preserve">вправе или обязан самостоятельно принимать </w:t>
      </w:r>
      <w:r w:rsidR="00433ED2">
        <w:rPr>
          <w:rStyle w:val="FontStyle27"/>
          <w:sz w:val="24"/>
          <w:szCs w:val="24"/>
        </w:rPr>
        <w:br/>
      </w:r>
      <w:r w:rsidRPr="00310D53">
        <w:rPr>
          <w:rStyle w:val="FontStyle27"/>
          <w:sz w:val="24"/>
          <w:szCs w:val="24"/>
        </w:rPr>
        <w:t>управленческие и иные решения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rStyle w:val="FontStyle35"/>
          <w:sz w:val="24"/>
          <w:szCs w:val="24"/>
        </w:rPr>
        <w:t>12.</w:t>
      </w:r>
      <w:r w:rsidRPr="00275F55">
        <w:rPr>
          <w:rStyle w:val="FontStyle35"/>
          <w:sz w:val="24"/>
          <w:szCs w:val="24"/>
        </w:rPr>
        <w:tab/>
      </w:r>
      <w:r w:rsidRPr="00275F55">
        <w:rPr>
          <w:sz w:val="24"/>
          <w:szCs w:val="24"/>
        </w:rPr>
        <w:t>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 -полноты и своевременности применения мер принудительного взыскания задолженности;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 - правомерности и своевременности принятия решений о проведении зачетов /возвратов/ 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 - об</w:t>
      </w:r>
      <w:r w:rsidR="00E76B56">
        <w:rPr>
          <w:sz w:val="24"/>
          <w:szCs w:val="24"/>
        </w:rPr>
        <w:t xml:space="preserve">еспечения соблюдения налоговой </w:t>
      </w:r>
      <w:r w:rsidRPr="00275F55">
        <w:rPr>
          <w:sz w:val="24"/>
          <w:szCs w:val="24"/>
        </w:rPr>
        <w:t xml:space="preserve">и иной охраняемой законом тайны </w:t>
      </w:r>
      <w:r w:rsidR="009517CF">
        <w:rPr>
          <w:sz w:val="24"/>
          <w:szCs w:val="24"/>
        </w:rPr>
        <w:br/>
      </w:r>
      <w:r w:rsidRPr="00275F55">
        <w:rPr>
          <w:sz w:val="24"/>
          <w:szCs w:val="24"/>
        </w:rPr>
        <w:t>в соответствии с Налоговым Кодексом, федеральными законами, иными нормативными правовыми актами;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 - возникающим при рассмотрении отделом заявлений, предложений, жалоб граждан и юридических лиц;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 -выполнения решений по реализации отделом функций налогового администрирования;</w:t>
      </w:r>
    </w:p>
    <w:p w:rsidR="00275F55" w:rsidRPr="00275F55" w:rsidRDefault="00275F55" w:rsidP="009517CF">
      <w:pPr>
        <w:rPr>
          <w:sz w:val="24"/>
          <w:szCs w:val="24"/>
        </w:rPr>
      </w:pPr>
      <w:r w:rsidRPr="00275F55">
        <w:rPr>
          <w:sz w:val="24"/>
          <w:szCs w:val="24"/>
        </w:rPr>
        <w:t xml:space="preserve">        -организации работы по урегулированию задолженности, </w:t>
      </w:r>
      <w:r w:rsidR="00E76B56" w:rsidRPr="00275F55">
        <w:rPr>
          <w:sz w:val="24"/>
          <w:szCs w:val="24"/>
        </w:rPr>
        <w:t>обеспечивающей реализацию</w:t>
      </w:r>
      <w:r w:rsidRPr="00275F55">
        <w:rPr>
          <w:sz w:val="24"/>
          <w:szCs w:val="24"/>
        </w:rPr>
        <w:t xml:space="preserve"> законодательства Российской Федерации задач и функций, возложенных на отдел.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 xml:space="preserve">V. Перечень вопросов, по которым </w:t>
      </w:r>
      <w:r w:rsidRPr="00310D53">
        <w:rPr>
          <w:rStyle w:val="FontStyle35"/>
          <w:b/>
          <w:sz w:val="24"/>
          <w:szCs w:val="24"/>
        </w:rPr>
        <w:t xml:space="preserve">главный государственный налоговый инспектор </w:t>
      </w:r>
      <w:r w:rsidRPr="00310D53">
        <w:rPr>
          <w:rStyle w:val="FontStyle27"/>
          <w:sz w:val="24"/>
          <w:szCs w:val="24"/>
        </w:rPr>
        <w:t>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275F55" w:rsidRPr="00310D53" w:rsidRDefault="00275F55" w:rsidP="009517CF">
      <w:pPr>
        <w:jc w:val="center"/>
        <w:rPr>
          <w:sz w:val="24"/>
          <w:szCs w:val="24"/>
        </w:rPr>
      </w:pP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rStyle w:val="FontStyle35"/>
          <w:sz w:val="24"/>
          <w:szCs w:val="24"/>
        </w:rPr>
        <w:t>14.</w:t>
      </w:r>
      <w:r w:rsidRPr="007F4035">
        <w:rPr>
          <w:rStyle w:val="FontStyle35"/>
          <w:sz w:val="24"/>
          <w:szCs w:val="24"/>
        </w:rPr>
        <w:tab/>
      </w:r>
      <w:r w:rsidRPr="007F4035">
        <w:rPr>
          <w:sz w:val="24"/>
          <w:szCs w:val="24"/>
        </w:rPr>
        <w:t xml:space="preserve">Главный </w:t>
      </w:r>
      <w:r w:rsidR="00E76B56" w:rsidRPr="007F4035">
        <w:rPr>
          <w:sz w:val="24"/>
          <w:szCs w:val="24"/>
        </w:rPr>
        <w:t>государственный налоговый</w:t>
      </w:r>
      <w:r w:rsidRPr="007F4035">
        <w:rPr>
          <w:sz w:val="24"/>
          <w:szCs w:val="24"/>
        </w:rPr>
        <w:t xml:space="preserve"> инспектор в соответствии со своей компетенцией вправе участвовать в подготовке (обсуждении) следующих проектов: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sz w:val="24"/>
          <w:szCs w:val="24"/>
        </w:rPr>
        <w:t>применения законодательства Российской Федерации о налогах и сборах;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sz w:val="24"/>
          <w:szCs w:val="24"/>
        </w:rPr>
        <w:t>подготовки проектов решений, утверждаемых руководителем Инспекции Российской по вопросам, отнесенным к компетенции отдела;</w:t>
      </w:r>
      <w:r w:rsidRPr="007F4035">
        <w:rPr>
          <w:sz w:val="24"/>
          <w:szCs w:val="24"/>
        </w:rPr>
        <w:tab/>
      </w:r>
    </w:p>
    <w:p w:rsidR="00275F55" w:rsidRPr="007F4035" w:rsidRDefault="007F4035" w:rsidP="009517CF">
      <w:pPr>
        <w:rPr>
          <w:sz w:val="24"/>
          <w:szCs w:val="24"/>
        </w:rPr>
      </w:pPr>
      <w:r>
        <w:rPr>
          <w:sz w:val="24"/>
          <w:szCs w:val="24"/>
        </w:rPr>
        <w:t>по</w:t>
      </w:r>
      <w:r w:rsidR="00275F55" w:rsidRPr="007F4035">
        <w:rPr>
          <w:sz w:val="24"/>
          <w:szCs w:val="24"/>
        </w:rPr>
        <w:t xml:space="preserve">дготовки предложений по совершенствованию работы по урегулированию задолженности, по улучшению документационного обеспечения деятельности налоговой инспекции, совершенствованию форм и методов труда в том числе на основе применения электронно-вычислительной техники. 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rStyle w:val="FontStyle35"/>
          <w:sz w:val="24"/>
          <w:szCs w:val="24"/>
        </w:rPr>
        <w:lastRenderedPageBreak/>
        <w:t>15.</w:t>
      </w:r>
      <w:r w:rsidRPr="007F4035">
        <w:rPr>
          <w:rStyle w:val="FontStyle35"/>
          <w:sz w:val="24"/>
          <w:szCs w:val="24"/>
        </w:rPr>
        <w:tab/>
      </w:r>
      <w:r w:rsidRPr="007F4035">
        <w:rPr>
          <w:sz w:val="24"/>
          <w:szCs w:val="24"/>
        </w:rPr>
        <w:t>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sz w:val="24"/>
          <w:szCs w:val="24"/>
        </w:rPr>
        <w:t>положений об инспекции и отделе;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sz w:val="24"/>
          <w:szCs w:val="24"/>
        </w:rPr>
        <w:t>графика отпусков гражданских служащих отдела;</w:t>
      </w:r>
    </w:p>
    <w:p w:rsidR="00275F55" w:rsidRPr="007F4035" w:rsidRDefault="00275F55" w:rsidP="009517CF">
      <w:pPr>
        <w:rPr>
          <w:sz w:val="24"/>
          <w:szCs w:val="24"/>
        </w:rPr>
      </w:pPr>
      <w:r w:rsidRPr="007F4035">
        <w:rPr>
          <w:sz w:val="24"/>
          <w:szCs w:val="24"/>
        </w:rPr>
        <w:t xml:space="preserve">иных актов по </w:t>
      </w:r>
      <w:r w:rsidR="00E76B56" w:rsidRPr="007F4035">
        <w:rPr>
          <w:sz w:val="24"/>
          <w:szCs w:val="24"/>
        </w:rPr>
        <w:t>поручению руководства</w:t>
      </w:r>
      <w:r w:rsidRPr="007F4035">
        <w:rPr>
          <w:sz w:val="24"/>
          <w:szCs w:val="24"/>
        </w:rPr>
        <w:t xml:space="preserve"> инспекции и начальника отдела.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 xml:space="preserve">VI. Сроки и процедуры подготовки, рассмотрения проектов управленческих </w:t>
      </w:r>
      <w:r w:rsidR="009517CF">
        <w:rPr>
          <w:rStyle w:val="FontStyle27"/>
          <w:sz w:val="24"/>
          <w:szCs w:val="24"/>
        </w:rPr>
        <w:br/>
      </w:r>
      <w:r w:rsidRPr="00310D53">
        <w:rPr>
          <w:rStyle w:val="FontStyle27"/>
          <w:sz w:val="24"/>
          <w:szCs w:val="24"/>
        </w:rPr>
        <w:t>и иных решений, порядок согласования и принятия данных решений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16. В соответствии со своими должностными обязанностями</w:t>
      </w:r>
      <w:r w:rsidRPr="00310D53">
        <w:rPr>
          <w:sz w:val="24"/>
          <w:szCs w:val="24"/>
        </w:rPr>
        <w:t xml:space="preserve"> главный</w:t>
      </w:r>
      <w:r w:rsidRPr="00310D53">
        <w:rPr>
          <w:rStyle w:val="FontStyle35"/>
          <w:sz w:val="24"/>
          <w:szCs w:val="24"/>
        </w:rPr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>VII. Порядок служебного взаимодействия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17. Взаимодействие главного государственного налогового инспектора </w:t>
      </w:r>
      <w:r w:rsidR="009517CF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 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Pr="00310D53">
        <w:rPr>
          <w:rStyle w:val="FontStyle35"/>
          <w:spacing w:val="20"/>
          <w:sz w:val="24"/>
          <w:szCs w:val="24"/>
        </w:rPr>
        <w:t>№29,</w:t>
      </w:r>
      <w:r w:rsidRPr="00310D53">
        <w:rPr>
          <w:rStyle w:val="FontStyle35"/>
          <w:sz w:val="24"/>
          <w:szCs w:val="24"/>
        </w:rPr>
        <w:t xml:space="preserve"> ст. 3658), и требований к служебному поведению, установленных статьей 18 Федерального закона от 27.07.2004 №79-ФЗ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275F55" w:rsidRPr="00310D53" w:rsidRDefault="00275F55" w:rsidP="009517CF">
      <w:pPr>
        <w:rPr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275F55" w:rsidRPr="00310D53" w:rsidRDefault="00275F55" w:rsidP="009517CF">
      <w:pPr>
        <w:jc w:val="center"/>
        <w:rPr>
          <w:sz w:val="24"/>
          <w:szCs w:val="24"/>
        </w:rPr>
      </w:pPr>
    </w:p>
    <w:p w:rsidR="00275F55" w:rsidRPr="007F4035" w:rsidRDefault="007F4035" w:rsidP="009517CF">
      <w:pPr>
        <w:rPr>
          <w:sz w:val="24"/>
          <w:szCs w:val="24"/>
        </w:rPr>
      </w:pPr>
      <w:r w:rsidRPr="007F4035">
        <w:rPr>
          <w:rStyle w:val="FontStyle35"/>
          <w:sz w:val="24"/>
          <w:szCs w:val="24"/>
        </w:rPr>
        <w:t xml:space="preserve">18. </w:t>
      </w:r>
      <w:r w:rsidR="00275F55" w:rsidRPr="007F4035">
        <w:rPr>
          <w:sz w:val="24"/>
          <w:szCs w:val="24"/>
        </w:rPr>
        <w:t xml:space="preserve">В соответствии с замещаемой государственной гражданской должностью </w:t>
      </w:r>
      <w:r w:rsidR="00433ED2">
        <w:rPr>
          <w:sz w:val="24"/>
          <w:szCs w:val="24"/>
        </w:rPr>
        <w:br/>
      </w:r>
      <w:r w:rsidR="00275F55" w:rsidRPr="007F4035">
        <w:rPr>
          <w:sz w:val="24"/>
          <w:szCs w:val="24"/>
        </w:rPr>
        <w:t>и в пределах функциональной компетенции, главный государственный налоговый инспектор</w:t>
      </w:r>
      <w:r w:rsidR="00275F55" w:rsidRPr="007F4035">
        <w:rPr>
          <w:bCs/>
          <w:sz w:val="24"/>
          <w:szCs w:val="24"/>
        </w:rPr>
        <w:t xml:space="preserve"> </w:t>
      </w:r>
      <w:r w:rsidR="00275F55" w:rsidRPr="007F4035">
        <w:rPr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275F55" w:rsidRPr="007F4035" w:rsidRDefault="00275F55" w:rsidP="009517CF">
      <w:pPr>
        <w:rPr>
          <w:bCs/>
          <w:sz w:val="24"/>
          <w:szCs w:val="24"/>
        </w:rPr>
      </w:pPr>
      <w:r w:rsidRPr="007F4035">
        <w:rPr>
          <w:bCs/>
          <w:sz w:val="24"/>
          <w:szCs w:val="24"/>
        </w:rPr>
        <w:t xml:space="preserve">оказание информационных услуг налогоплательщикам; </w:t>
      </w:r>
    </w:p>
    <w:p w:rsidR="00275F55" w:rsidRPr="007F4035" w:rsidRDefault="00275F55" w:rsidP="009517CF">
      <w:pPr>
        <w:suppressAutoHyphens/>
        <w:rPr>
          <w:sz w:val="24"/>
          <w:szCs w:val="24"/>
        </w:rPr>
      </w:pPr>
      <w:r w:rsidRPr="007F4035">
        <w:rPr>
          <w:sz w:val="24"/>
          <w:szCs w:val="24"/>
        </w:rPr>
        <w:t xml:space="preserve">информирование (в том числе в письменной форме) налогоплательщиков </w:t>
      </w:r>
      <w:r w:rsidR="00433ED2">
        <w:rPr>
          <w:sz w:val="24"/>
          <w:szCs w:val="24"/>
        </w:rPr>
        <w:br/>
      </w:r>
      <w:r w:rsidRPr="007F4035">
        <w:rPr>
          <w:sz w:val="24"/>
          <w:szCs w:val="24"/>
        </w:rPr>
        <w:t xml:space="preserve">о действующих налогах и сборах, законодательстве о налогах и сборах и принятых </w:t>
      </w:r>
      <w:r w:rsidR="00433ED2">
        <w:rPr>
          <w:sz w:val="24"/>
          <w:szCs w:val="24"/>
        </w:rPr>
        <w:br/>
      </w:r>
      <w:r w:rsidRPr="007F4035">
        <w:rPr>
          <w:sz w:val="24"/>
          <w:szCs w:val="24"/>
        </w:rPr>
        <w:t xml:space="preserve">в соответствии с ним нормативных правовых актах, порядке исчисления и уплаты налогов </w:t>
      </w:r>
      <w:r w:rsidR="00433ED2">
        <w:rPr>
          <w:sz w:val="24"/>
          <w:szCs w:val="24"/>
        </w:rPr>
        <w:br/>
      </w:r>
      <w:r w:rsidRPr="007F4035">
        <w:rPr>
          <w:sz w:val="24"/>
          <w:szCs w:val="24"/>
        </w:rPr>
        <w:t xml:space="preserve">и сборов, правах и обязанностях налогоплательщиков, полномочий налоговых органов </w:t>
      </w:r>
      <w:r w:rsidR="00433ED2">
        <w:rPr>
          <w:sz w:val="24"/>
          <w:szCs w:val="24"/>
        </w:rPr>
        <w:br/>
      </w:r>
      <w:r w:rsidRPr="007F4035">
        <w:rPr>
          <w:sz w:val="24"/>
          <w:szCs w:val="24"/>
        </w:rPr>
        <w:t>и их должностных лиц.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</w:p>
    <w:p w:rsidR="00275F55" w:rsidRPr="00310D53" w:rsidRDefault="00275F55" w:rsidP="009517CF">
      <w:pPr>
        <w:jc w:val="center"/>
        <w:rPr>
          <w:rStyle w:val="FontStyle27"/>
          <w:sz w:val="24"/>
          <w:szCs w:val="24"/>
        </w:rPr>
      </w:pPr>
      <w:r w:rsidRPr="00310D53">
        <w:rPr>
          <w:rStyle w:val="FontStyle27"/>
          <w:sz w:val="24"/>
          <w:szCs w:val="24"/>
        </w:rPr>
        <w:t>IX. Показатели эффективности и результативности профессиональной служебной деятельности</w:t>
      </w:r>
    </w:p>
    <w:p w:rsidR="00275F55" w:rsidRPr="00310D53" w:rsidRDefault="00275F55" w:rsidP="009517CF">
      <w:pPr>
        <w:jc w:val="center"/>
        <w:rPr>
          <w:sz w:val="24"/>
          <w:szCs w:val="24"/>
        </w:rPr>
      </w:pP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19. Эффективность и результативность профессиональной служебной деятельности главного государственного налогового инспектора оценивается по следующим показателям: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своевременности и оперативности выполнения поручений;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качеству выполненной работы (подготовке документов в соответствии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lastRenderedPageBreak/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 xml:space="preserve">творческому подходу к решению поставленных задач, активности и инициативе </w:t>
      </w:r>
      <w:r w:rsidR="00433ED2">
        <w:rPr>
          <w:rStyle w:val="FontStyle35"/>
          <w:sz w:val="24"/>
          <w:szCs w:val="24"/>
        </w:rPr>
        <w:br/>
      </w:r>
      <w:r w:rsidRPr="00310D53">
        <w:rPr>
          <w:rStyle w:val="FontStyle35"/>
          <w:sz w:val="24"/>
          <w:szCs w:val="24"/>
        </w:rPr>
        <w:t>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r w:rsidRPr="00310D53">
        <w:rPr>
          <w:rStyle w:val="FontStyle35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275F55" w:rsidRPr="00310D53" w:rsidRDefault="00275F55" w:rsidP="009517CF">
      <w:pPr>
        <w:rPr>
          <w:rStyle w:val="FontStyle35"/>
          <w:sz w:val="24"/>
          <w:szCs w:val="24"/>
        </w:rPr>
      </w:pPr>
      <w:bookmarkStart w:id="0" w:name="_GoBack"/>
      <w:bookmarkEnd w:id="0"/>
    </w:p>
    <w:sectPr w:rsidR="00275F55" w:rsidRPr="00310D53" w:rsidSect="00A276BA">
      <w:headerReference w:type="default" r:id="rId7"/>
      <w:pgSz w:w="11906" w:h="16838"/>
      <w:pgMar w:top="567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6526" w:rsidRDefault="00686526" w:rsidP="003140F4">
      <w:r>
        <w:separator/>
      </w:r>
    </w:p>
  </w:endnote>
  <w:endnote w:type="continuationSeparator" w:id="0">
    <w:p w:rsidR="00686526" w:rsidRDefault="00686526" w:rsidP="003140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6526" w:rsidRDefault="00686526" w:rsidP="003140F4">
      <w:r>
        <w:separator/>
      </w:r>
    </w:p>
  </w:footnote>
  <w:footnote w:type="continuationSeparator" w:id="0">
    <w:p w:rsidR="00686526" w:rsidRDefault="00686526" w:rsidP="003140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90864751"/>
      <w:docPartObj>
        <w:docPartGallery w:val="Page Numbers (Top of Page)"/>
        <w:docPartUnique/>
      </w:docPartObj>
    </w:sdtPr>
    <w:sdtContent>
      <w:p w:rsidR="00A276BA" w:rsidRDefault="00A276B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  <w:p w:rsidR="00A276BA" w:rsidRDefault="00A276BA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6287"/>
    <w:rsid w:val="0012411B"/>
    <w:rsid w:val="00247FE4"/>
    <w:rsid w:val="00275F55"/>
    <w:rsid w:val="003140F4"/>
    <w:rsid w:val="00433ED2"/>
    <w:rsid w:val="00646287"/>
    <w:rsid w:val="00686526"/>
    <w:rsid w:val="007F4035"/>
    <w:rsid w:val="009517CF"/>
    <w:rsid w:val="00A276BA"/>
    <w:rsid w:val="00AA7570"/>
    <w:rsid w:val="00C2470C"/>
    <w:rsid w:val="00C72DAE"/>
    <w:rsid w:val="00CA204F"/>
    <w:rsid w:val="00E76B56"/>
    <w:rsid w:val="00ED42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310D17DA-1F1E-43CE-A1D0-06D916D2C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FE4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47FE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FontStyle27">
    <w:name w:val="Font Style27"/>
    <w:basedOn w:val="a0"/>
    <w:uiPriority w:val="99"/>
    <w:rsid w:val="00247FE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27">
    <w:name w:val="Style27"/>
    <w:basedOn w:val="a"/>
    <w:uiPriority w:val="99"/>
    <w:rsid w:val="00247FE4"/>
    <w:pPr>
      <w:widowControl w:val="0"/>
      <w:autoSpaceDE w:val="0"/>
      <w:autoSpaceDN w:val="0"/>
      <w:adjustRightInd w:val="0"/>
      <w:spacing w:line="324" w:lineRule="exact"/>
      <w:ind w:firstLine="0"/>
      <w:jc w:val="center"/>
    </w:pPr>
    <w:rPr>
      <w:rFonts w:eastAsiaTheme="minorEastAsia" w:cs="Times New Roman"/>
      <w:sz w:val="24"/>
      <w:szCs w:val="24"/>
      <w:lang w:eastAsia="ru-RU"/>
    </w:rPr>
  </w:style>
  <w:style w:type="character" w:customStyle="1" w:styleId="FontStyle35">
    <w:name w:val="Font Style35"/>
    <w:basedOn w:val="a0"/>
    <w:uiPriority w:val="99"/>
    <w:rsid w:val="00247FE4"/>
    <w:rPr>
      <w:rFonts w:ascii="Times New Roman" w:hAnsi="Times New Roman" w:cs="Times New Roman"/>
      <w:sz w:val="26"/>
      <w:szCs w:val="26"/>
    </w:rPr>
  </w:style>
  <w:style w:type="paragraph" w:customStyle="1" w:styleId="ConsPlusNonformat">
    <w:name w:val="ConsPlusNonformat"/>
    <w:rsid w:val="00275F55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275F55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275F5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A204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CA204F"/>
    <w:rPr>
      <w:rFonts w:ascii="Segoe UI" w:hAnsi="Segoe UI" w:cs="Segoe UI"/>
      <w:sz w:val="18"/>
      <w:szCs w:val="18"/>
    </w:rPr>
  </w:style>
  <w:style w:type="character" w:styleId="a7">
    <w:name w:val="line number"/>
    <w:basedOn w:val="a0"/>
    <w:uiPriority w:val="99"/>
    <w:semiHidden/>
    <w:unhideWhenUsed/>
    <w:rsid w:val="003140F4"/>
  </w:style>
  <w:style w:type="paragraph" w:styleId="a8">
    <w:name w:val="header"/>
    <w:basedOn w:val="a"/>
    <w:link w:val="a9"/>
    <w:uiPriority w:val="99"/>
    <w:unhideWhenUsed/>
    <w:rsid w:val="003140F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140F4"/>
    <w:rPr>
      <w:rFonts w:ascii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3140F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140F4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795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D611F7-8779-41F9-A631-F616F88657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8</Pages>
  <Words>3834</Words>
  <Characters>21857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ИФНС России по Кировскому району г. Екатеринбурга</Company>
  <LinksUpToDate>false</LinksUpToDate>
  <CharactersWithSpaces>25640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Стародумова Ольга Геннадьевна</dc:creator>
  <cp:keywords/>
  <dc:description/>
  <cp:lastModifiedBy>Эрленбуш Ирина Валерьевна</cp:lastModifiedBy>
  <cp:revision>6</cp:revision>
  <cp:lastPrinted>2021-12-23T05:46:00Z</cp:lastPrinted>
  <dcterms:created xsi:type="dcterms:W3CDTF">2021-07-02T07:20:00Z</dcterms:created>
  <dcterms:modified xsi:type="dcterms:W3CDTF">2022-05-04T04:35:00Z</dcterms:modified>
</cp:coreProperties>
</file>